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84"/>
      </w:tblGrid>
      <w:tr w:rsidR="00FC3E1B">
        <w:tc>
          <w:tcPr>
            <w:tcW w:w="4395" w:type="dxa"/>
          </w:tcPr>
          <w:p w:rsidR="00FC3E1B" w:rsidRDefault="006D33E4">
            <w:pPr>
              <w:pStyle w:val="Vnbnnidung0"/>
              <w:shd w:val="clear" w:color="auto" w:fill="auto"/>
              <w:spacing w:before="40" w:after="40"/>
              <w:jc w:val="center"/>
              <w:rPr>
                <w:b/>
                <w:lang w:val="nl-NL"/>
              </w:rPr>
            </w:pPr>
            <w:r>
              <w:rPr>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G3tn1QAAAAgB&#10;AAAPAAAAAAAAAAEAIAAAACIAAABkcnMvZG93bnJldi54bWxQSwECFAAUAAAACACHTuJAcqNM4+UB&#10;AADWAwAADgAAAAAAAAABACAAAAAkAQAAZHJzL2Uyb0RvYy54bWxQSwUGAAAAAAYABgBZAQAAewUA&#10;AAAA&#10;">
                      <v:fill on="f" focussize="0,0"/>
                      <v:stroke weight="0.5pt" color="#000000" miterlimit="8" joinstyle="miter"/>
                      <v:imagedata o:title=""/>
                      <o:lock v:ext="edit" aspectratio="f"/>
                    </v:line>
                  </w:pict>
                </mc:Fallback>
              </mc:AlternateContent>
            </w:r>
            <w:r>
              <w:t xml:space="preserve">BẢO HIỂM XÃ HỘI </w:t>
            </w:r>
            <w:r>
              <w:rPr>
                <w:lang w:val="en-US" w:eastAsia="en-US" w:bidi="en-US"/>
              </w:rPr>
              <w:t>TP. HỒ CHÍ MINH</w:t>
            </w:r>
            <w:r>
              <w:rPr>
                <w:sz w:val="22"/>
                <w:szCs w:val="22"/>
                <w:lang w:val="en-US" w:eastAsia="en-US" w:bidi="en-US"/>
              </w:rPr>
              <w:br/>
            </w:r>
            <w:r>
              <w:rPr>
                <w:b/>
              </w:rPr>
              <w:t>VĂN PHÒNG</w:t>
            </w:r>
            <w:r>
              <w:rPr>
                <w:b/>
                <w:lang w:val="en-US"/>
              </w:rPr>
              <w:t>/</w:t>
            </w:r>
            <w:r>
              <w:rPr>
                <w:b/>
                <w:lang w:val="nl-NL"/>
              </w:rPr>
              <w:t xml:space="preserve"> BHXH ....</w:t>
            </w:r>
          </w:p>
          <w:p w:rsidR="00FC3E1B" w:rsidRDefault="006D33E4">
            <w:pPr>
              <w:pStyle w:val="Vnbnnidung0"/>
              <w:shd w:val="clear" w:color="auto" w:fill="auto"/>
              <w:spacing w:before="120" w:after="120"/>
              <w:jc w:val="center"/>
              <w:rPr>
                <w:lang w:val="en-US"/>
              </w:rPr>
            </w:pPr>
            <w:r>
              <w:rPr>
                <w:color w:val="auto"/>
                <w:lang w:val="en-US" w:eastAsia="en-US" w:bidi="en-US"/>
              </w:rPr>
              <w:t>Số:                /BPTNTKQ</w:t>
            </w:r>
          </w:p>
        </w:tc>
        <w:tc>
          <w:tcPr>
            <w:tcW w:w="5984" w:type="dxa"/>
          </w:tcPr>
          <w:p w:rsidR="00FC3E1B" w:rsidRDefault="006D33E4">
            <w:pPr>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C</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NG HÒA XÃ H</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I CH</w:t>
            </w:r>
            <w:r>
              <w:rPr>
                <w:rFonts w:ascii="Times New Roman" w:hAnsi="Times New Roman" w:cs="Times New Roman"/>
                <w:b/>
                <w:color w:val="auto"/>
                <w:lang w:val="en-US" w:eastAsia="en-US" w:bidi="en-US"/>
              </w:rPr>
              <w:t>Ủ</w:t>
            </w:r>
            <w:r>
              <w:rPr>
                <w:rFonts w:ascii="Times New Roman" w:hAnsi="Times New Roman" w:cs="Times New Roman"/>
                <w:b/>
                <w:color w:val="auto"/>
                <w:lang w:val="en-US" w:eastAsia="en-US" w:bidi="en-US"/>
              </w:rPr>
              <w:t xml:space="preserve"> NGHĨA VI</w:t>
            </w:r>
            <w:r>
              <w:rPr>
                <w:rFonts w:ascii="Times New Roman" w:hAnsi="Times New Roman" w:cs="Times New Roman"/>
                <w:b/>
                <w:color w:val="auto"/>
                <w:lang w:val="en-US" w:eastAsia="en-US" w:bidi="en-US"/>
              </w:rPr>
              <w:t>Ệ</w:t>
            </w:r>
            <w:r>
              <w:rPr>
                <w:rFonts w:ascii="Times New Roman" w:hAnsi="Times New Roman" w:cs="Times New Roman"/>
                <w:b/>
                <w:color w:val="auto"/>
                <w:lang w:val="en-US" w:eastAsia="en-US" w:bidi="en-US"/>
              </w:rPr>
              <w:t>T NAM</w:t>
            </w:r>
          </w:p>
          <w:p w:rsidR="00FC3E1B" w:rsidRDefault="006D33E4">
            <w:pPr>
              <w:jc w:val="center"/>
              <w:outlineLvl w:val="0"/>
              <w:rPr>
                <w:rFonts w:ascii="Times New Roman" w:hAnsi="Times New Roman" w:cs="Times New Roman"/>
                <w:b/>
                <w:color w:val="auto"/>
                <w:sz w:val="26"/>
                <w:szCs w:val="26"/>
                <w:lang w:val="en-US" w:eastAsia="en-US" w:bidi="en-US"/>
              </w:rPr>
            </w:pPr>
            <w:r>
              <w:rPr>
                <w:rFonts w:ascii="Times New Roman" w:hAnsi="Times New Roman" w:cs="Times New Roman"/>
                <w:b/>
                <w:noProof/>
                <w:color w:val="auto"/>
                <w:sz w:val="26"/>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861060</wp:posOffset>
                      </wp:positionH>
                      <wp:positionV relativeFrom="paragraph">
                        <wp:posOffset>200025</wp:posOffset>
                      </wp:positionV>
                      <wp:extent cx="1908175" cy="0"/>
                      <wp:effectExtent l="0" t="0" r="35560" b="19050"/>
                      <wp:wrapNone/>
                      <wp:docPr id="5" name="Straight Connector 5"/>
                      <wp:cNvGraphicFramePr/>
                      <a:graphic xmlns:a="http://schemas.openxmlformats.org/drawingml/2006/main">
                        <a:graphicData uri="http://schemas.microsoft.com/office/word/2010/wordprocessingShape">
                          <wps:wsp>
                            <wps:cNvCnPr/>
                            <wps:spPr>
                              <a:xfrm>
                                <a:off x="0" y="0"/>
                                <a:ext cx="19080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8pt;margin-top:15.75pt;height:0pt;width:150.25pt;z-index:251660288;mso-width-relative:page;mso-height-relative:page;" filled="f" stroked="t" coordsize="21600,21600" o:gfxdata="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wPRtNYAAAAJ&#10;AQAADwAAAAAAAAABACAAAAAiAAAAZHJzL2Rvd25yZXYueG1sUEsBAhQAFAAAAAgAh07iQJF0ZDnl&#10;AQAA1gMAAA4AAAAAAAAAAQAgAAAAJQEAAGRycy9lMm9Eb2MueG1sUEsFBgAAAAAGAAYAWQEAAHwF&#10;AAAAAA==&#10;">
                      <v:fill on="f" focussize="0,0"/>
                      <v:stroke weight="0.5pt" color="#000000" miterlimit="8" joinstyle="miter"/>
                      <v:imagedata o:title=""/>
                      <o:lock v:ext="edit" aspectratio="f"/>
                    </v:line>
                  </w:pict>
                </mc:Fallback>
              </mc:AlternateContent>
            </w:r>
            <w:r>
              <w:rPr>
                <w:rFonts w:ascii="Times New Roman" w:hAnsi="Times New Roman" w:cs="Times New Roman"/>
                <w:b/>
                <w:color w:val="auto"/>
                <w:sz w:val="26"/>
                <w:szCs w:val="26"/>
                <w:lang w:val="en-US" w:eastAsia="en-US" w:bidi="en-US"/>
              </w:rPr>
              <w:t>Đ</w:t>
            </w:r>
            <w:r>
              <w:rPr>
                <w:rFonts w:ascii="Times New Roman" w:hAnsi="Times New Roman" w:cs="Times New Roman"/>
                <w:b/>
                <w:color w:val="auto"/>
                <w:sz w:val="26"/>
                <w:szCs w:val="26"/>
                <w:lang w:val="en-US" w:eastAsia="en-US" w:bidi="en-US"/>
              </w:rPr>
              <w:t>ộ</w:t>
            </w:r>
            <w:r>
              <w:rPr>
                <w:rFonts w:ascii="Times New Roman" w:hAnsi="Times New Roman" w:cs="Times New Roman"/>
                <w:b/>
                <w:color w:val="auto"/>
                <w:sz w:val="26"/>
                <w:szCs w:val="26"/>
                <w:lang w:val="en-US" w:eastAsia="en-US" w:bidi="en-US"/>
              </w:rPr>
              <w:t>c l</w:t>
            </w:r>
            <w:r>
              <w:rPr>
                <w:rFonts w:ascii="Times New Roman" w:hAnsi="Times New Roman" w:cs="Times New Roman"/>
                <w:b/>
                <w:color w:val="auto"/>
                <w:sz w:val="26"/>
                <w:szCs w:val="26"/>
                <w:lang w:val="en-US" w:eastAsia="en-US" w:bidi="en-US"/>
              </w:rPr>
              <w:t>ậ</w:t>
            </w:r>
            <w:r>
              <w:rPr>
                <w:rFonts w:ascii="Times New Roman" w:hAnsi="Times New Roman" w:cs="Times New Roman"/>
                <w:b/>
                <w:color w:val="auto"/>
                <w:sz w:val="26"/>
                <w:szCs w:val="26"/>
                <w:lang w:val="en-US" w:eastAsia="en-US" w:bidi="en-US"/>
              </w:rPr>
              <w:t>p - T</w:t>
            </w:r>
            <w:r>
              <w:rPr>
                <w:rFonts w:ascii="Times New Roman" w:hAnsi="Times New Roman" w:cs="Times New Roman"/>
                <w:b/>
                <w:color w:val="auto"/>
                <w:sz w:val="26"/>
                <w:szCs w:val="26"/>
                <w:lang w:val="en-US" w:eastAsia="en-US" w:bidi="en-US"/>
              </w:rPr>
              <w:t>ự</w:t>
            </w:r>
            <w:r>
              <w:rPr>
                <w:rFonts w:ascii="Times New Roman" w:hAnsi="Times New Roman" w:cs="Times New Roman"/>
                <w:b/>
                <w:color w:val="auto"/>
                <w:sz w:val="26"/>
                <w:szCs w:val="26"/>
                <w:lang w:val="en-US" w:eastAsia="en-US" w:bidi="en-US"/>
              </w:rPr>
              <w:t xml:space="preserve"> do - H</w:t>
            </w:r>
            <w:r>
              <w:rPr>
                <w:rFonts w:ascii="Times New Roman" w:hAnsi="Times New Roman" w:cs="Times New Roman"/>
                <w:b/>
                <w:color w:val="auto"/>
                <w:sz w:val="26"/>
                <w:szCs w:val="26"/>
                <w:lang w:val="en-US" w:eastAsia="en-US" w:bidi="en-US"/>
              </w:rPr>
              <w:t>ạ</w:t>
            </w:r>
            <w:r>
              <w:rPr>
                <w:rFonts w:ascii="Times New Roman" w:hAnsi="Times New Roman" w:cs="Times New Roman"/>
                <w:b/>
                <w:color w:val="auto"/>
                <w:sz w:val="26"/>
                <w:szCs w:val="26"/>
                <w:lang w:val="en-US" w:eastAsia="en-US" w:bidi="en-US"/>
              </w:rPr>
              <w:t>nh phúc</w:t>
            </w:r>
          </w:p>
          <w:p w:rsidR="00FC3E1B" w:rsidRDefault="006D33E4">
            <w:pPr>
              <w:spacing w:before="40" w:after="40"/>
              <w:jc w:val="center"/>
              <w:outlineLvl w:val="0"/>
              <w:rPr>
                <w:rFonts w:ascii="Times New Roman" w:hAnsi="Times New Roman" w:cs="Times New Roman"/>
                <w:i/>
                <w:color w:val="auto"/>
                <w:sz w:val="26"/>
                <w:szCs w:val="26"/>
                <w:lang w:val="en-US" w:eastAsia="en-US" w:bidi="en-US"/>
              </w:rPr>
            </w:pPr>
            <w:r>
              <w:rPr>
                <w:rFonts w:ascii="Times New Roman" w:hAnsi="Times New Roman" w:cs="Times New Roman"/>
                <w:i/>
                <w:color w:val="auto"/>
                <w:sz w:val="26"/>
                <w:szCs w:val="26"/>
                <w:lang w:val="en-US" w:eastAsia="en-US" w:bidi="en-US"/>
              </w:rPr>
              <w:t xml:space="preserve">……….,ngày        tháng        năm … </w:t>
            </w:r>
          </w:p>
        </w:tc>
      </w:tr>
    </w:tbl>
    <w:p w:rsidR="00FC3E1B" w:rsidRDefault="006D33E4">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- 600c</w:t>
      </w:r>
    </w:p>
    <w:p w:rsidR="00FC3E1B" w:rsidRDefault="006D33E4">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FC3E1B" w:rsidRDefault="00FC3E1B">
      <w:pPr>
        <w:pStyle w:val="Vnbnnidung0"/>
        <w:shd w:val="clear" w:color="auto" w:fill="auto"/>
        <w:tabs>
          <w:tab w:val="left" w:leader="dot" w:pos="2808"/>
        </w:tabs>
        <w:spacing w:before="40" w:after="40"/>
        <w:jc w:val="center"/>
        <w:rPr>
          <w:color w:val="auto"/>
        </w:rPr>
      </w:pPr>
    </w:p>
    <w:p w:rsidR="00FC3E1B" w:rsidRDefault="006D33E4">
      <w:pPr>
        <w:pStyle w:val="Vnbnnidung0"/>
        <w:shd w:val="clear" w:color="auto" w:fill="auto"/>
        <w:tabs>
          <w:tab w:val="left" w:leader="dot" w:pos="9669"/>
        </w:tabs>
        <w:spacing w:before="40" w:after="40"/>
        <w:rPr>
          <w:color w:val="auto"/>
        </w:rPr>
      </w:pPr>
      <w:r>
        <w:rPr>
          <w:color w:val="auto"/>
        </w:rPr>
        <w:t xml:space="preserve">Bộ phận Tiếp nhận và Trả kết quả thủ tục hành chính thuộc BHXH </w:t>
      </w:r>
      <w:r>
        <w:rPr>
          <w:color w:val="auto"/>
        </w:rPr>
        <w:tab/>
      </w:r>
    </w:p>
    <w:p w:rsidR="00FC3E1B" w:rsidRDefault="006D33E4">
      <w:pPr>
        <w:pStyle w:val="Vnbnnidung0"/>
        <w:shd w:val="clear" w:color="auto" w:fill="auto"/>
        <w:tabs>
          <w:tab w:val="left" w:leader="dot" w:pos="9669"/>
        </w:tabs>
        <w:spacing w:before="40" w:after="40"/>
        <w:rPr>
          <w:color w:val="auto"/>
        </w:rPr>
      </w:pPr>
      <w:r>
        <w:rPr>
          <w:color w:val="auto"/>
        </w:rPr>
        <w:t xml:space="preserve">Địa chỉ: </w:t>
      </w:r>
      <w:r>
        <w:rPr>
          <w:color w:val="auto"/>
        </w:rPr>
        <w:tab/>
      </w:r>
    </w:p>
    <w:p w:rsidR="00FC3E1B" w:rsidRDefault="006D33E4">
      <w:pPr>
        <w:pStyle w:val="Vnbnnidung0"/>
        <w:shd w:val="clear" w:color="auto" w:fill="auto"/>
        <w:tabs>
          <w:tab w:val="left" w:leader="dot" w:pos="9669"/>
        </w:tabs>
        <w:spacing w:before="40" w:after="40"/>
        <w:rPr>
          <w:color w:val="auto"/>
        </w:rPr>
      </w:pPr>
      <w:r>
        <w:rPr>
          <w:color w:val="auto"/>
        </w:rPr>
        <w:t xml:space="preserve">Số điện thoại: </w:t>
      </w:r>
      <w:r>
        <w:rPr>
          <w:color w:val="auto"/>
        </w:rPr>
        <w:tab/>
      </w:r>
    </w:p>
    <w:p w:rsidR="00FC3E1B" w:rsidRDefault="006D33E4">
      <w:pPr>
        <w:pStyle w:val="Vnbnnidung0"/>
        <w:shd w:val="clear" w:color="auto" w:fill="auto"/>
        <w:tabs>
          <w:tab w:val="left" w:leader="dot" w:pos="9669"/>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FC3E1B" w:rsidRDefault="006D33E4">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rsidR="00FC3E1B" w:rsidRDefault="006D33E4">
      <w:pPr>
        <w:pStyle w:val="Vnbnnidung0"/>
        <w:shd w:val="clear" w:color="auto" w:fill="auto"/>
        <w:tabs>
          <w:tab w:val="left" w:leader="dot" w:pos="4857"/>
          <w:tab w:val="left" w:leader="dot" w:pos="9669"/>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FC3E1B" w:rsidRDefault="006D33E4">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rsidR="00FC3E1B" w:rsidRDefault="006D33E4">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rsidR="00FC3E1B" w:rsidRDefault="006D33E4">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rsidR="00FC3E1B" w:rsidRDefault="006D33E4">
      <w:pPr>
        <w:pStyle w:val="Vnbnnidung0"/>
        <w:shd w:val="clear" w:color="auto" w:fill="auto"/>
        <w:tabs>
          <w:tab w:val="left" w:leader="dot" w:pos="9669"/>
        </w:tabs>
        <w:spacing w:before="40" w:after="40"/>
        <w:jc w:val="both"/>
        <w:rPr>
          <w:color w:val="auto"/>
        </w:rPr>
      </w:pPr>
      <w:r>
        <w:rPr>
          <w:color w:val="auto"/>
        </w:rPr>
        <w:t>Mã đơn vị</w:t>
      </w:r>
      <w:r>
        <w:rPr>
          <w:color w:val="auto"/>
          <w:lang w:val="en-US"/>
        </w:rPr>
        <w:t xml:space="preserve">: </w:t>
      </w:r>
      <w:r>
        <w:rPr>
          <w:color w:val="auto"/>
        </w:rPr>
        <w:tab/>
      </w:r>
    </w:p>
    <w:p w:rsidR="00FC3E1B" w:rsidRDefault="006D33E4">
      <w:pPr>
        <w:pStyle w:val="Vnbnnidung0"/>
        <w:shd w:val="clear" w:color="auto" w:fill="auto"/>
        <w:tabs>
          <w:tab w:val="left" w:leader="dot" w:pos="9669"/>
        </w:tabs>
        <w:spacing w:before="40" w:after="40"/>
        <w:jc w:val="both"/>
        <w:rPr>
          <w:color w:val="auto"/>
        </w:rPr>
      </w:pPr>
      <w:r>
        <w:rPr>
          <w:color w:val="auto"/>
        </w:rPr>
        <w:t xml:space="preserve">Tên </w:t>
      </w:r>
      <w:r>
        <w:rPr>
          <w:color w:val="auto"/>
        </w:rPr>
        <w:t xml:space="preserve">đơn vị: </w:t>
      </w:r>
      <w:r>
        <w:rPr>
          <w:color w:val="auto"/>
        </w:rPr>
        <w:tab/>
      </w:r>
    </w:p>
    <w:p w:rsidR="00FC3E1B" w:rsidRDefault="006D33E4">
      <w:pPr>
        <w:pStyle w:val="Vnbnnidung0"/>
        <w:shd w:val="clear" w:color="auto" w:fill="auto"/>
        <w:spacing w:before="40" w:after="40"/>
        <w:jc w:val="both"/>
        <w:rPr>
          <w:color w:val="auto"/>
        </w:rPr>
      </w:pPr>
      <w:r>
        <w:rPr>
          <w:color w:val="auto"/>
        </w:rPr>
        <w:t>Nội dung yêu cầu giải quyết: Tạm dừng đóng vào quỹ hưu trí và tử tuất theo quy định tại Điều 37 Luật BHXH năm 2024. Áp dụng cho Tổ chức</w:t>
      </w:r>
    </w:p>
    <w:p w:rsidR="00FC3E1B" w:rsidRDefault="006D33E4">
      <w:pPr>
        <w:pStyle w:val="Chthchbng0"/>
        <w:shd w:val="clear" w:color="auto" w:fill="auto"/>
        <w:spacing w:before="40" w:after="40"/>
        <w:ind w:left="14"/>
        <w:rPr>
          <w:color w:val="auto"/>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559"/>
        <w:gridCol w:w="1110"/>
        <w:gridCol w:w="850"/>
      </w:tblGrid>
      <w:tr w:rsidR="00FC3E1B">
        <w:trPr>
          <w:trHeight w:hRule="exact" w:val="404"/>
          <w:jc w:val="center"/>
        </w:trPr>
        <w:tc>
          <w:tcPr>
            <w:tcW w:w="658"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b/>
                <w:color w:val="auto"/>
                <w:sz w:val="22"/>
                <w:szCs w:val="22"/>
              </w:rPr>
            </w:pPr>
            <w:r>
              <w:rPr>
                <w:b/>
                <w:color w:val="auto"/>
                <w:sz w:val="22"/>
                <w:szCs w:val="22"/>
              </w:rPr>
              <w:t>STT</w:t>
            </w:r>
          </w:p>
        </w:tc>
        <w:tc>
          <w:tcPr>
            <w:tcW w:w="7559"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10"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b/>
                <w:color w:val="auto"/>
                <w:sz w:val="22"/>
                <w:szCs w:val="22"/>
              </w:rPr>
            </w:pPr>
            <w:r>
              <w:rPr>
                <w:b/>
                <w:color w:val="auto"/>
                <w:sz w:val="22"/>
                <w:szCs w:val="22"/>
              </w:rPr>
              <w:t>Ghi chú</w:t>
            </w:r>
          </w:p>
        </w:tc>
      </w:tr>
      <w:tr w:rsidR="00FC3E1B">
        <w:trPr>
          <w:trHeight w:hRule="exact" w:val="636"/>
          <w:jc w:val="center"/>
        </w:trPr>
        <w:tc>
          <w:tcPr>
            <w:tcW w:w="658"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color w:val="auto"/>
                <w:sz w:val="22"/>
                <w:szCs w:val="22"/>
              </w:rPr>
            </w:pPr>
            <w:r>
              <w:rPr>
                <w:color w:val="auto"/>
                <w:sz w:val="22"/>
                <w:szCs w:val="22"/>
              </w:rPr>
              <w:t>1</w:t>
            </w:r>
          </w:p>
        </w:tc>
        <w:tc>
          <w:tcPr>
            <w:tcW w:w="7559"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rPr>
                <w:color w:val="auto"/>
                <w:sz w:val="22"/>
                <w:szCs w:val="22"/>
              </w:rPr>
            </w:pPr>
            <w:r>
              <w:rPr>
                <w:color w:val="auto"/>
                <w:sz w:val="22"/>
                <w:szCs w:val="22"/>
              </w:rPr>
              <w:t xml:space="preserve">Danh sách tham gia, điều chỉnh đóng BHXH, </w:t>
            </w:r>
            <w:r>
              <w:rPr>
                <w:color w:val="auto"/>
                <w:sz w:val="22"/>
                <w:szCs w:val="22"/>
              </w:rPr>
              <w:t>BHYT, BHTN (Mẫu D02-LT) (bản chính)</w:t>
            </w:r>
          </w:p>
        </w:tc>
        <w:tc>
          <w:tcPr>
            <w:tcW w:w="1110" w:type="dxa"/>
            <w:tcBorders>
              <w:top w:val="single" w:sz="4" w:space="0" w:color="auto"/>
              <w:left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r>
      <w:tr w:rsidR="00FC3E1B">
        <w:trPr>
          <w:trHeight w:hRule="exact" w:val="682"/>
          <w:jc w:val="center"/>
        </w:trPr>
        <w:tc>
          <w:tcPr>
            <w:tcW w:w="658"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color w:val="auto"/>
                <w:sz w:val="22"/>
                <w:szCs w:val="22"/>
              </w:rPr>
            </w:pPr>
            <w:r>
              <w:rPr>
                <w:color w:val="auto"/>
                <w:sz w:val="22"/>
                <w:szCs w:val="22"/>
              </w:rPr>
              <w:t>2</w:t>
            </w:r>
          </w:p>
        </w:tc>
        <w:tc>
          <w:tcPr>
            <w:tcW w:w="7559" w:type="dxa"/>
            <w:tcBorders>
              <w:top w:val="single" w:sz="4" w:space="0" w:color="auto"/>
              <w:left w:val="single" w:sz="4" w:space="0" w:color="auto"/>
            </w:tcBorders>
            <w:shd w:val="clear" w:color="auto" w:fill="FFFFFF"/>
            <w:vAlign w:val="center"/>
          </w:tcPr>
          <w:p w:rsidR="00FC3E1B" w:rsidRDefault="006D33E4">
            <w:pPr>
              <w:pStyle w:val="Khc0"/>
              <w:shd w:val="clear" w:color="auto" w:fill="auto"/>
              <w:spacing w:before="40" w:after="40" w:line="240" w:lineRule="auto"/>
              <w:rPr>
                <w:color w:val="auto"/>
                <w:sz w:val="22"/>
                <w:szCs w:val="22"/>
              </w:rPr>
            </w:pPr>
            <w:r>
              <w:rPr>
                <w:color w:val="auto"/>
                <w:sz w:val="22"/>
                <w:szCs w:val="22"/>
              </w:rPr>
              <w:t>Tờ khai đơn vị đăng ký, điều chỉnh thông tin tham gia BHXH, BHYT (Mẫu TK3-TS) (bản chính)</w:t>
            </w:r>
          </w:p>
        </w:tc>
        <w:tc>
          <w:tcPr>
            <w:tcW w:w="1110" w:type="dxa"/>
            <w:tcBorders>
              <w:top w:val="single" w:sz="4" w:space="0" w:color="auto"/>
              <w:left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r>
      <w:tr w:rsidR="00FC3E1B">
        <w:trPr>
          <w:trHeight w:hRule="exact" w:val="882"/>
          <w:jc w:val="center"/>
        </w:trPr>
        <w:tc>
          <w:tcPr>
            <w:tcW w:w="658" w:type="dxa"/>
            <w:tcBorders>
              <w:top w:val="single" w:sz="4" w:space="0" w:color="auto"/>
              <w:left w:val="single" w:sz="4" w:space="0" w:color="auto"/>
              <w:bottom w:val="single" w:sz="4" w:space="0" w:color="auto"/>
            </w:tcBorders>
            <w:shd w:val="clear" w:color="auto" w:fill="FFFFFF"/>
            <w:vAlign w:val="center"/>
          </w:tcPr>
          <w:p w:rsidR="00FC3E1B" w:rsidRDefault="006D33E4">
            <w:pPr>
              <w:pStyle w:val="Khc0"/>
              <w:shd w:val="clear" w:color="auto" w:fill="auto"/>
              <w:spacing w:before="40" w:after="40" w:line="240" w:lineRule="auto"/>
              <w:jc w:val="center"/>
              <w:rPr>
                <w:color w:val="auto"/>
                <w:sz w:val="22"/>
                <w:szCs w:val="22"/>
              </w:rPr>
            </w:pPr>
            <w:r>
              <w:rPr>
                <w:color w:val="auto"/>
                <w:sz w:val="22"/>
                <w:szCs w:val="22"/>
              </w:rPr>
              <w:t>3</w:t>
            </w:r>
          </w:p>
        </w:tc>
        <w:tc>
          <w:tcPr>
            <w:tcW w:w="7559" w:type="dxa"/>
            <w:tcBorders>
              <w:top w:val="single" w:sz="4" w:space="0" w:color="auto"/>
              <w:left w:val="single" w:sz="4" w:space="0" w:color="auto"/>
              <w:bottom w:val="single" w:sz="4" w:space="0" w:color="auto"/>
            </w:tcBorders>
            <w:shd w:val="clear" w:color="auto" w:fill="FFFFFF"/>
            <w:vAlign w:val="center"/>
          </w:tcPr>
          <w:p w:rsidR="00FC3E1B" w:rsidRDefault="006D33E4">
            <w:pPr>
              <w:pStyle w:val="Khc0"/>
              <w:shd w:val="clear" w:color="auto" w:fill="auto"/>
              <w:spacing w:before="40" w:after="40" w:line="240" w:lineRule="auto"/>
              <w:rPr>
                <w:color w:val="auto"/>
                <w:sz w:val="22"/>
                <w:szCs w:val="22"/>
              </w:rPr>
            </w:pPr>
            <w:r>
              <w:rPr>
                <w:color w:val="auto"/>
                <w:sz w:val="22"/>
                <w:szCs w:val="22"/>
              </w:rPr>
              <w:t>Văn bản đủ điều kiện tạm dừng đóng vào quỹ hưu trí và tử tuất theo quy định tại khoản 1 và khoản 3 Điều 37 Luật BHXH năm</w:t>
            </w:r>
            <w:r>
              <w:rPr>
                <w:color w:val="auto"/>
                <w:sz w:val="22"/>
                <w:szCs w:val="22"/>
              </w:rPr>
              <w:t xml:space="preserve"> 2024 của cơ quan nhà nước có thẩm quyền (bản sao)</w:t>
            </w:r>
          </w:p>
        </w:tc>
        <w:tc>
          <w:tcPr>
            <w:tcW w:w="1110" w:type="dxa"/>
            <w:tcBorders>
              <w:top w:val="single" w:sz="4" w:space="0" w:color="auto"/>
              <w:left w:val="single" w:sz="4" w:space="0" w:color="auto"/>
              <w:bottom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C3E1B" w:rsidRDefault="00FC3E1B">
            <w:pPr>
              <w:spacing w:before="40" w:after="40"/>
              <w:rPr>
                <w:rFonts w:ascii="Times New Roman" w:hAnsi="Times New Roman" w:cs="Times New Roman"/>
                <w:color w:val="auto"/>
                <w:sz w:val="22"/>
                <w:szCs w:val="22"/>
              </w:rPr>
            </w:pPr>
          </w:p>
        </w:tc>
      </w:tr>
    </w:tbl>
    <w:p w:rsidR="00FC3E1B" w:rsidRDefault="006D33E4">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230"/>
        <w:gridCol w:w="425"/>
      </w:tblGrid>
      <w:tr w:rsidR="00FC3E1B">
        <w:trPr>
          <w:trHeight w:val="1796"/>
        </w:trPr>
        <w:tc>
          <w:tcPr>
            <w:tcW w:w="10064" w:type="dxa"/>
            <w:gridSpan w:val="9"/>
            <w:tcBorders>
              <w:top w:val="nil"/>
              <w:left w:val="nil"/>
              <w:bottom w:val="nil"/>
              <w:right w:val="nil"/>
            </w:tcBorders>
          </w:tcPr>
          <w:p w:rsidR="00FC3E1B" w:rsidRDefault="006D33E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w:t>
            </w:r>
            <w:r>
              <w:rPr>
                <w:rFonts w:ascii="Times New Roman" w:eastAsia="Times New Roman" w:hAnsi="Times New Roman" w:cs="Times New Roman"/>
                <w:i/>
                <w:iCs/>
                <w:color w:val="auto"/>
              </w:rPr>
              <w:t>vị/Người 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w:t>
            </w:r>
            <w:r>
              <w:rPr>
                <w:rFonts w:ascii="Times New Roman" w:eastAsia="Times New Roman" w:hAnsi="Times New Roman" w:cs="Times New Roman"/>
                <w:i/>
                <w:iCs/>
                <w:color w:val="auto"/>
              </w:rPr>
              <w:t xml:space="preserve"> căn cước/Hộ chiếu/Giấy khai sinh/Giấy tờ khác (đối với trường hợp hoàn thiện thông tin cấp mã số BHXH)</w:t>
            </w:r>
          </w:p>
        </w:tc>
      </w:tr>
      <w:tr w:rsidR="00FC3E1B">
        <w:trPr>
          <w:gridAfter w:val="1"/>
          <w:wAfter w:w="425" w:type="dxa"/>
          <w:trHeight w:val="315"/>
        </w:trPr>
        <w:tc>
          <w:tcPr>
            <w:tcW w:w="8187" w:type="dxa"/>
            <w:gridSpan w:val="6"/>
            <w:tcBorders>
              <w:top w:val="nil"/>
              <w:left w:val="nil"/>
              <w:bottom w:val="nil"/>
              <w:right w:val="nil"/>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r>
      <w:tr w:rsidR="00FC3E1B">
        <w:trPr>
          <w:gridAfter w:val="1"/>
          <w:wAfter w:w="425" w:type="dxa"/>
          <w:trHeight w:val="315"/>
        </w:trPr>
        <w:tc>
          <w:tcPr>
            <w:tcW w:w="8187" w:type="dxa"/>
            <w:gridSpan w:val="6"/>
            <w:tcBorders>
              <w:top w:val="nil"/>
              <w:left w:val="nil"/>
              <w:bottom w:val="nil"/>
              <w:right w:val="nil"/>
            </w:tcBorders>
            <w:noWrap/>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vAlign w:val="center"/>
          </w:tcPr>
          <w:p w:rsidR="00FC3E1B" w:rsidRDefault="00FC3E1B">
            <w:pPr>
              <w:spacing w:before="40" w:after="40"/>
              <w:rPr>
                <w:rFonts w:ascii="Times New Roman" w:eastAsia="Times New Roman" w:hAnsi="Times New Roman" w:cs="Times New Roman"/>
                <w:color w:val="auto"/>
                <w:sz w:val="20"/>
                <w:szCs w:val="20"/>
              </w:rPr>
            </w:pPr>
          </w:p>
        </w:tc>
      </w:tr>
      <w:tr w:rsidR="00FC3E1B">
        <w:trPr>
          <w:gridAfter w:val="1"/>
          <w:wAfter w:w="425" w:type="dxa"/>
          <w:trHeight w:val="315"/>
        </w:trPr>
        <w:tc>
          <w:tcPr>
            <w:tcW w:w="5783" w:type="dxa"/>
            <w:gridSpan w:val="5"/>
            <w:tcBorders>
              <w:top w:val="nil"/>
              <w:left w:val="nil"/>
              <w:bottom w:val="nil"/>
              <w:right w:val="nil"/>
            </w:tcBorders>
            <w:noWrap/>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4. </w:t>
            </w:r>
            <w:r>
              <w:rPr>
                <w:rFonts w:ascii="Times New Roman" w:eastAsia="Times New Roman" w:hAnsi="Times New Roman" w:cs="Times New Roman"/>
                <w:color w:val="auto"/>
              </w:rPr>
              <w:t>Thời gian trả kết quả : ngày … tháng ... năm..........</w:t>
            </w:r>
          </w:p>
        </w:tc>
        <w:tc>
          <w:tcPr>
            <w:tcW w:w="2404"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c>
          <w:tcPr>
            <w:tcW w:w="1230"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r>
      <w:tr w:rsidR="00FC3E1B">
        <w:trPr>
          <w:gridAfter w:val="1"/>
          <w:wAfter w:w="425" w:type="dxa"/>
          <w:trHeight w:val="420"/>
        </w:trPr>
        <w:tc>
          <w:tcPr>
            <w:tcW w:w="8187" w:type="dxa"/>
            <w:gridSpan w:val="6"/>
            <w:tcBorders>
              <w:top w:val="nil"/>
              <w:left w:val="nil"/>
              <w:bottom w:val="nil"/>
              <w:right w:val="nil"/>
            </w:tcBorders>
            <w:noWrap/>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r>
      <w:tr w:rsidR="00FC3E1B">
        <w:trPr>
          <w:gridAfter w:val="1"/>
          <w:wAfter w:w="425" w:type="dxa"/>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tcBorders>
              <w:top w:val="nil"/>
              <w:left w:val="nil"/>
              <w:bottom w:val="nil"/>
              <w:right w:val="nil"/>
            </w:tcBorders>
            <w:noWrap/>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FC3E1B">
        <w:trPr>
          <w:gridAfter w:val="1"/>
          <w:wAfter w:w="425" w:type="dxa"/>
          <w:trHeight w:val="390"/>
        </w:trPr>
        <w:tc>
          <w:tcPr>
            <w:tcW w:w="8187" w:type="dxa"/>
            <w:gridSpan w:val="6"/>
            <w:tcBorders>
              <w:top w:val="nil"/>
              <w:left w:val="nil"/>
              <w:bottom w:val="nil"/>
              <w:right w:val="nil"/>
            </w:tcBorders>
            <w:noWrap/>
          </w:tcPr>
          <w:p w:rsidR="00FC3E1B" w:rsidRDefault="006D33E4">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b/>
                <w:bCs/>
                <w:i/>
                <w:iCs/>
                <w:color w:val="auto"/>
              </w:rPr>
            </w:pPr>
          </w:p>
        </w:tc>
        <w:tc>
          <w:tcPr>
            <w:tcW w:w="1230"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r>
      <w:tr w:rsidR="00FC3E1B">
        <w:trPr>
          <w:gridAfter w:val="1"/>
          <w:wAfter w:w="425" w:type="dxa"/>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FC3E1B" w:rsidRDefault="006D33E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FC3E1B" w:rsidRDefault="006D33E4">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vMerge w:val="restart"/>
            <w:tcBorders>
              <w:top w:val="nil"/>
              <w:left w:val="nil"/>
              <w:bottom w:val="nil"/>
              <w:right w:val="nil"/>
            </w:tcBorders>
          </w:tcPr>
          <w:p w:rsidR="00FC3E1B" w:rsidRDefault="006D33E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w:t>
            </w:r>
            <w:r>
              <w:rPr>
                <w:rFonts w:ascii="Times New Roman" w:eastAsia="Times New Roman" w:hAnsi="Times New Roman" w:cs="Times New Roman"/>
                <w:i/>
                <w:iCs/>
                <w:color w:val="auto"/>
              </w:rPr>
              <w:lastRenderedPageBreak/>
              <w:t>thanh toán cước phí chuyển phát với đơn vị cung cấp dịch vụ)</w:t>
            </w:r>
          </w:p>
        </w:tc>
      </w:tr>
      <w:tr w:rsidR="00FC3E1B">
        <w:trPr>
          <w:gridAfter w:val="1"/>
          <w:wAfter w:w="425" w:type="dxa"/>
          <w:trHeight w:val="660"/>
        </w:trPr>
        <w:tc>
          <w:tcPr>
            <w:tcW w:w="276" w:type="dxa"/>
            <w:tcBorders>
              <w:top w:val="nil"/>
              <w:left w:val="nil"/>
              <w:bottom w:val="nil"/>
              <w:right w:val="nil"/>
            </w:tcBorders>
            <w:noWrap/>
            <w:vAlign w:val="bottom"/>
          </w:tcPr>
          <w:p w:rsidR="00FC3E1B" w:rsidRDefault="00FC3E1B">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FC3E1B" w:rsidRDefault="00FC3E1B">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FC3E1B" w:rsidRDefault="00FC3E1B">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color w:val="auto"/>
                <w:sz w:val="20"/>
                <w:szCs w:val="20"/>
              </w:rPr>
            </w:pPr>
          </w:p>
        </w:tc>
        <w:tc>
          <w:tcPr>
            <w:tcW w:w="3856" w:type="dxa"/>
            <w:gridSpan w:val="3"/>
            <w:vMerge/>
            <w:tcBorders>
              <w:top w:val="nil"/>
              <w:left w:val="nil"/>
              <w:bottom w:val="nil"/>
              <w:right w:val="nil"/>
            </w:tcBorders>
            <w:vAlign w:val="center"/>
          </w:tcPr>
          <w:p w:rsidR="00FC3E1B" w:rsidRDefault="00FC3E1B">
            <w:pPr>
              <w:spacing w:before="40" w:after="40"/>
              <w:rPr>
                <w:rFonts w:ascii="Times New Roman" w:eastAsia="Times New Roman" w:hAnsi="Times New Roman" w:cs="Times New Roman"/>
                <w:color w:val="auto"/>
              </w:rPr>
            </w:pPr>
          </w:p>
        </w:tc>
      </w:tr>
      <w:tr w:rsidR="00FC3E1B">
        <w:trPr>
          <w:gridAfter w:val="1"/>
          <w:wAfter w:w="425" w:type="dxa"/>
          <w:trHeight w:val="420"/>
        </w:trPr>
        <w:tc>
          <w:tcPr>
            <w:tcW w:w="9639" w:type="dxa"/>
            <w:gridSpan w:val="8"/>
            <w:tcBorders>
              <w:top w:val="nil"/>
              <w:left w:val="nil"/>
              <w:bottom w:val="nil"/>
              <w:right w:val="nil"/>
            </w:tcBorders>
            <w:noWrap/>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FC3E1B">
        <w:trPr>
          <w:gridAfter w:val="1"/>
          <w:wAfter w:w="425" w:type="dxa"/>
          <w:trHeight w:val="315"/>
        </w:trPr>
        <w:tc>
          <w:tcPr>
            <w:tcW w:w="9639" w:type="dxa"/>
            <w:gridSpan w:val="8"/>
            <w:tcBorders>
              <w:top w:val="nil"/>
              <w:left w:val="nil"/>
              <w:bottom w:val="nil"/>
              <w:right w:val="nil"/>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FC3E1B">
        <w:trPr>
          <w:gridAfter w:val="1"/>
          <w:wAfter w:w="425" w:type="dxa"/>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tcBorders>
              <w:top w:val="single" w:sz="4" w:space="0" w:color="auto"/>
              <w:left w:val="nil"/>
              <w:bottom w:val="nil"/>
              <w:right w:val="single" w:sz="4" w:space="0" w:color="000000"/>
            </w:tcBorders>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FC3E1B">
        <w:trPr>
          <w:gridAfter w:val="1"/>
          <w:wAfter w:w="425" w:type="dxa"/>
          <w:trHeight w:val="1650"/>
        </w:trPr>
        <w:tc>
          <w:tcPr>
            <w:tcW w:w="5507" w:type="dxa"/>
            <w:gridSpan w:val="4"/>
            <w:tcBorders>
              <w:top w:val="nil"/>
              <w:left w:val="single" w:sz="4" w:space="0" w:color="auto"/>
              <w:bottom w:val="single" w:sz="4" w:space="0" w:color="auto"/>
              <w:right w:val="single" w:sz="4" w:space="0" w:color="000000"/>
            </w:tcBorders>
            <w:vAlign w:val="center"/>
          </w:tcPr>
          <w:p w:rsidR="00FC3E1B" w:rsidRDefault="006D33E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132" w:type="dxa"/>
            <w:gridSpan w:val="4"/>
            <w:tcBorders>
              <w:top w:val="nil"/>
              <w:left w:val="nil"/>
              <w:bottom w:val="single" w:sz="4" w:space="0" w:color="auto"/>
              <w:right w:val="single" w:sz="4" w:space="0" w:color="000000"/>
            </w:tcBorders>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FC3E1B">
        <w:trPr>
          <w:gridAfter w:val="1"/>
          <w:wAfter w:w="425" w:type="dxa"/>
          <w:trHeight w:val="315"/>
        </w:trPr>
        <w:tc>
          <w:tcPr>
            <w:tcW w:w="276" w:type="dxa"/>
            <w:tcBorders>
              <w:top w:val="nil"/>
              <w:left w:val="single" w:sz="4" w:space="0" w:color="auto"/>
              <w:bottom w:val="single" w:sz="8" w:space="0" w:color="auto"/>
              <w:right w:val="single" w:sz="8" w:space="0" w:color="auto"/>
            </w:tcBorders>
            <w:noWrap/>
            <w:vAlign w:val="bottom"/>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363" w:type="dxa"/>
            <w:gridSpan w:val="7"/>
            <w:tcBorders>
              <w:top w:val="single" w:sz="4" w:space="0" w:color="auto"/>
              <w:left w:val="nil"/>
              <w:bottom w:val="nil"/>
              <w:right w:val="single" w:sz="4" w:space="0" w:color="000000"/>
            </w:tcBorders>
            <w:vAlign w:val="center"/>
          </w:tcPr>
          <w:p w:rsidR="00FC3E1B" w:rsidRDefault="006D33E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FC3E1B">
        <w:trPr>
          <w:gridAfter w:val="1"/>
          <w:wAfter w:w="425" w:type="dxa"/>
          <w:trHeight w:val="1530"/>
        </w:trPr>
        <w:tc>
          <w:tcPr>
            <w:tcW w:w="9639" w:type="dxa"/>
            <w:gridSpan w:val="8"/>
            <w:tcBorders>
              <w:top w:val="nil"/>
              <w:left w:val="single" w:sz="4" w:space="0" w:color="auto"/>
              <w:bottom w:val="single" w:sz="4" w:space="0" w:color="auto"/>
              <w:right w:val="single" w:sz="4" w:space="0" w:color="000000"/>
            </w:tcBorders>
            <w:vAlign w:val="center"/>
          </w:tcPr>
          <w:p w:rsidR="00FC3E1B" w:rsidRDefault="006D33E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FC3E1B">
        <w:trPr>
          <w:gridAfter w:val="1"/>
          <w:wAfter w:w="425" w:type="dxa"/>
          <w:trHeight w:val="315"/>
        </w:trPr>
        <w:tc>
          <w:tcPr>
            <w:tcW w:w="5507" w:type="dxa"/>
            <w:gridSpan w:val="4"/>
            <w:tcBorders>
              <w:top w:val="nil"/>
              <w:left w:val="nil"/>
              <w:bottom w:val="nil"/>
              <w:right w:val="nil"/>
            </w:tcBorders>
            <w:vAlign w:val="center"/>
          </w:tcPr>
          <w:p w:rsidR="00FC3E1B" w:rsidRDefault="006D33E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132" w:type="dxa"/>
            <w:gridSpan w:val="4"/>
            <w:tcBorders>
              <w:top w:val="nil"/>
              <w:left w:val="nil"/>
              <w:bottom w:val="nil"/>
              <w:right w:val="nil"/>
            </w:tcBorders>
            <w:vAlign w:val="center"/>
          </w:tcPr>
          <w:p w:rsidR="00FC3E1B" w:rsidRDefault="006D33E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FC3E1B">
        <w:trPr>
          <w:gridAfter w:val="1"/>
          <w:wAfter w:w="425" w:type="dxa"/>
          <w:trHeight w:val="315"/>
        </w:trPr>
        <w:tc>
          <w:tcPr>
            <w:tcW w:w="5507" w:type="dxa"/>
            <w:gridSpan w:val="4"/>
            <w:tcBorders>
              <w:top w:val="nil"/>
              <w:left w:val="nil"/>
              <w:bottom w:val="nil"/>
              <w:right w:val="nil"/>
            </w:tcBorders>
            <w:vAlign w:val="center"/>
          </w:tcPr>
          <w:p w:rsidR="00FC3E1B" w:rsidRDefault="006D33E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132" w:type="dxa"/>
            <w:gridSpan w:val="4"/>
            <w:tcBorders>
              <w:top w:val="nil"/>
              <w:left w:val="nil"/>
              <w:bottom w:val="nil"/>
              <w:right w:val="nil"/>
            </w:tcBorders>
            <w:vAlign w:val="center"/>
          </w:tcPr>
          <w:p w:rsidR="00FC3E1B" w:rsidRDefault="006D33E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FC3E1B">
        <w:trPr>
          <w:gridAfter w:val="1"/>
          <w:wAfter w:w="425" w:type="dxa"/>
          <w:trHeight w:val="315"/>
        </w:trPr>
        <w:tc>
          <w:tcPr>
            <w:tcW w:w="9639" w:type="dxa"/>
            <w:gridSpan w:val="8"/>
            <w:tcBorders>
              <w:top w:val="nil"/>
              <w:left w:val="nil"/>
              <w:bottom w:val="nil"/>
              <w:right w:val="nil"/>
            </w:tcBorders>
            <w:noWrap/>
            <w:vAlign w:val="bottom"/>
          </w:tcPr>
          <w:p w:rsidR="00FC3E1B" w:rsidRDefault="00FC3E1B">
            <w:pPr>
              <w:spacing w:before="40" w:after="40"/>
              <w:rPr>
                <w:rFonts w:ascii="Times New Roman" w:eastAsia="Times New Roman" w:hAnsi="Times New Roman" w:cs="Times New Roman"/>
                <w:b/>
                <w:bCs/>
                <w:i/>
                <w:iCs/>
                <w:color w:val="auto"/>
              </w:rPr>
            </w:pPr>
          </w:p>
          <w:p w:rsidR="00FC3E1B" w:rsidRDefault="00FC3E1B">
            <w:pPr>
              <w:spacing w:before="40" w:after="40"/>
              <w:rPr>
                <w:rFonts w:ascii="Times New Roman" w:eastAsia="Times New Roman" w:hAnsi="Times New Roman" w:cs="Times New Roman"/>
                <w:b/>
                <w:bCs/>
                <w:i/>
                <w:iCs/>
                <w:color w:val="auto"/>
              </w:rPr>
            </w:pPr>
          </w:p>
          <w:p w:rsidR="00FC3E1B" w:rsidRDefault="00FC3E1B">
            <w:pPr>
              <w:spacing w:before="40" w:after="40"/>
              <w:rPr>
                <w:rFonts w:ascii="Times New Roman" w:eastAsia="Times New Roman" w:hAnsi="Times New Roman" w:cs="Times New Roman"/>
                <w:b/>
                <w:bCs/>
                <w:i/>
                <w:iCs/>
                <w:color w:val="auto"/>
              </w:rPr>
            </w:pPr>
          </w:p>
          <w:p w:rsidR="00FC3E1B" w:rsidRDefault="006D33E4">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FC3E1B">
        <w:trPr>
          <w:gridAfter w:val="1"/>
          <w:wAfter w:w="425" w:type="dxa"/>
          <w:trHeight w:val="315"/>
        </w:trPr>
        <w:tc>
          <w:tcPr>
            <w:tcW w:w="9639" w:type="dxa"/>
            <w:gridSpan w:val="8"/>
            <w:tcBorders>
              <w:top w:val="nil"/>
              <w:left w:val="nil"/>
              <w:bottom w:val="nil"/>
              <w:right w:val="nil"/>
            </w:tcBorders>
            <w:noWrap/>
            <w:vAlign w:val="bottom"/>
          </w:tcPr>
          <w:p w:rsidR="00FC3E1B" w:rsidRDefault="006D33E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FC3E1B">
        <w:trPr>
          <w:gridAfter w:val="1"/>
          <w:wAfter w:w="425" w:type="dxa"/>
          <w:trHeight w:val="315"/>
        </w:trPr>
        <w:tc>
          <w:tcPr>
            <w:tcW w:w="9639" w:type="dxa"/>
            <w:gridSpan w:val="8"/>
            <w:tcBorders>
              <w:top w:val="nil"/>
              <w:left w:val="nil"/>
              <w:bottom w:val="nil"/>
              <w:right w:val="nil"/>
            </w:tcBorders>
            <w:noWrap/>
            <w:vAlign w:val="bottom"/>
          </w:tcPr>
          <w:p w:rsidR="00FC3E1B" w:rsidRDefault="006D33E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FC3E1B">
        <w:trPr>
          <w:gridAfter w:val="1"/>
          <w:wAfter w:w="425" w:type="dxa"/>
          <w:trHeight w:val="1050"/>
        </w:trPr>
        <w:tc>
          <w:tcPr>
            <w:tcW w:w="9639" w:type="dxa"/>
            <w:gridSpan w:val="8"/>
            <w:tcBorders>
              <w:top w:val="nil"/>
              <w:left w:val="nil"/>
              <w:bottom w:val="nil"/>
              <w:right w:val="nil"/>
            </w:tcBorders>
            <w:vAlign w:val="center"/>
          </w:tcPr>
          <w:p w:rsidR="00FC3E1B" w:rsidRDefault="00FC3E1B">
            <w:pPr>
              <w:spacing w:before="40" w:after="40"/>
              <w:jc w:val="both"/>
              <w:rPr>
                <w:rFonts w:ascii="Times New Roman" w:eastAsia="Times New Roman" w:hAnsi="Times New Roman" w:cs="Times New Roman"/>
                <w:b/>
                <w:bCs/>
                <w:i/>
                <w:iCs/>
                <w:color w:val="auto"/>
              </w:rPr>
            </w:pPr>
          </w:p>
          <w:p w:rsidR="00FC3E1B" w:rsidRDefault="00FC3E1B">
            <w:pPr>
              <w:spacing w:before="40" w:after="40"/>
              <w:jc w:val="both"/>
              <w:rPr>
                <w:rFonts w:ascii="Times New Roman" w:eastAsia="Times New Roman" w:hAnsi="Times New Roman" w:cs="Times New Roman"/>
                <w:b/>
                <w:bCs/>
                <w:i/>
                <w:iCs/>
                <w:color w:val="auto"/>
              </w:rPr>
            </w:pPr>
          </w:p>
          <w:p w:rsidR="00FC3E1B" w:rsidRDefault="00FC3E1B">
            <w:pPr>
              <w:spacing w:before="40" w:after="40"/>
              <w:jc w:val="both"/>
              <w:rPr>
                <w:rFonts w:ascii="Times New Roman" w:eastAsia="Times New Roman" w:hAnsi="Times New Roman" w:cs="Times New Roman"/>
                <w:b/>
                <w:bCs/>
                <w:i/>
                <w:iCs/>
                <w:color w:val="auto"/>
              </w:rPr>
            </w:pPr>
          </w:p>
          <w:p w:rsidR="00FC3E1B" w:rsidRDefault="00FC3E1B">
            <w:pPr>
              <w:spacing w:before="40" w:after="40"/>
              <w:jc w:val="both"/>
              <w:rPr>
                <w:rFonts w:ascii="Times New Roman" w:eastAsia="Times New Roman" w:hAnsi="Times New Roman" w:cs="Times New Roman"/>
                <w:b/>
                <w:bCs/>
                <w:i/>
                <w:iCs/>
                <w:color w:val="auto"/>
              </w:rPr>
            </w:pPr>
          </w:p>
          <w:p w:rsidR="00FC3E1B" w:rsidRDefault="006D33E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FC3E1B">
        <w:trPr>
          <w:gridAfter w:val="1"/>
          <w:wAfter w:w="425" w:type="dxa"/>
          <w:trHeight w:val="675"/>
        </w:trPr>
        <w:tc>
          <w:tcPr>
            <w:tcW w:w="9639" w:type="dxa"/>
            <w:gridSpan w:val="8"/>
            <w:tcBorders>
              <w:top w:val="single" w:sz="4" w:space="0" w:color="auto"/>
              <w:left w:val="nil"/>
              <w:bottom w:val="nil"/>
              <w:right w:val="nil"/>
            </w:tcBorders>
            <w:vAlign w:val="center"/>
          </w:tcPr>
          <w:p w:rsidR="00FC3E1B" w:rsidRDefault="006D33E4">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khu phố/thôn/xóm…)</w:t>
            </w:r>
          </w:p>
          <w:p w:rsidR="00FC3E1B" w:rsidRDefault="00FC3E1B">
            <w:pPr>
              <w:spacing w:before="40" w:after="40"/>
              <w:jc w:val="both"/>
              <w:rPr>
                <w:rFonts w:ascii="Times New Roman" w:eastAsia="Times New Roman" w:hAnsi="Times New Roman" w:cs="Times New Roman"/>
                <w:color w:val="auto"/>
                <w:lang w:val="en-US"/>
              </w:rPr>
            </w:pPr>
          </w:p>
          <w:p w:rsidR="00FC3E1B" w:rsidRDefault="00FC3E1B">
            <w:pPr>
              <w:spacing w:before="40" w:after="40"/>
              <w:jc w:val="both"/>
              <w:rPr>
                <w:rFonts w:ascii="Times New Roman" w:eastAsia="Times New Roman" w:hAnsi="Times New Roman" w:cs="Times New Roman"/>
                <w:color w:val="auto"/>
                <w:lang w:val="en-US"/>
              </w:rPr>
            </w:pPr>
          </w:p>
        </w:tc>
      </w:tr>
    </w:tbl>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FC3E1B">
      <w:pPr>
        <w:spacing w:before="40" w:after="40"/>
        <w:jc w:val="right"/>
        <w:outlineLvl w:val="0"/>
        <w:rPr>
          <w:rFonts w:ascii="Times New Roman" w:hAnsi="Times New Roman" w:cs="Times New Roman"/>
          <w:color w:val="auto"/>
          <w:lang w:val="en-US" w:eastAsia="en-US" w:bidi="en-US"/>
        </w:rPr>
      </w:pPr>
    </w:p>
    <w:p w:rsidR="00FC3E1B" w:rsidRDefault="006D33E4">
      <w:pPr>
        <w:spacing w:before="40" w:after="40"/>
        <w:rPr>
          <w:rFonts w:ascii="Times New Roman" w:eastAsia="Times New Roman" w:hAnsi="Times New Roman" w:cs="Times New Roman"/>
          <w:color w:val="auto"/>
          <w:lang w:val="en-US"/>
        </w:rPr>
      </w:pPr>
      <w:r>
        <w:rPr>
          <w:rFonts w:ascii="Times New Roman" w:hAnsi="Times New Roman" w:cs="Times New Roman"/>
          <w:color w:val="auto"/>
          <w:lang w:val="en-US" w:eastAsia="en-US" w:bidi="en-US"/>
        </w:rPr>
        <w:br w:type="page"/>
      </w:r>
    </w:p>
    <w:sectPr w:rsidR="00FC3E1B">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3E4" w:rsidRDefault="006D33E4"/>
  </w:endnote>
  <w:endnote w:type="continuationSeparator" w:id="0">
    <w:p w:rsidR="006D33E4" w:rsidRDefault="006D3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D4" w:rsidRDefault="002B64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D4" w:rsidRDefault="002B64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D4" w:rsidRDefault="002B6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3E4" w:rsidRDefault="006D33E4"/>
  </w:footnote>
  <w:footnote w:type="continuationSeparator" w:id="0">
    <w:p w:rsidR="006D33E4" w:rsidRDefault="006D33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D4" w:rsidRDefault="002B64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E1B" w:rsidRDefault="00FC3E1B">
    <w:pPr>
      <w:pStyle w:val="Header"/>
      <w:jc w:val="center"/>
      <w:rPr>
        <w:rFonts w:ascii="Times New Roman" w:hAnsi="Times New Roman" w:cs="Times New Roman"/>
        <w:sz w:val="26"/>
        <w:szCs w:val="26"/>
      </w:rPr>
    </w:pPr>
  </w:p>
  <w:p w:rsidR="00FC3E1B" w:rsidRDefault="00FC3E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4D4" w:rsidRPr="00431A50" w:rsidRDefault="002B64D4" w:rsidP="002B64D4">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2B64D4" w:rsidRDefault="002B64D4">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B64D4"/>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33E4"/>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C3E1B"/>
    <w:rsid w:val="00FD21B9"/>
    <w:rsid w:val="00FE38C4"/>
    <w:rsid w:val="3DAB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44EA99E-17AC-44BC-B9B4-BF550F1B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E54118-2A25-470B-9891-822444BA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F6E1F965EFE9493DAF3A82E20EF19785_13</vt:lpwstr>
  </property>
</Properties>
</file>